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4F" w:rsidRPr="008C4169" w:rsidRDefault="008C4169" w:rsidP="008C4169">
      <w:pPr>
        <w:pStyle w:val="Heading1"/>
        <w:jc w:val="center"/>
        <w:rPr>
          <w:b/>
          <w:sz w:val="44"/>
          <w:szCs w:val="44"/>
          <w:u w:val="single"/>
        </w:rPr>
      </w:pPr>
      <w:r w:rsidRPr="008C4169">
        <w:rPr>
          <w:b/>
          <w:sz w:val="44"/>
          <w:szCs w:val="44"/>
          <w:u w:val="single"/>
        </w:rPr>
        <w:t>Welcome to Mr. Cody’s Economics &amp; Personal Finance Course</w:t>
      </w:r>
    </w:p>
    <w:p w:rsidR="008C4169" w:rsidRP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>Mr. Kenneth Cody</w:t>
      </w:r>
    </w:p>
    <w:p w:rsidR="008C4169" w:rsidRP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5" w:history="1">
        <w:r w:rsidRPr="008C416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codyk@cocke.k12.tn.us</w:t>
        </w:r>
      </w:hyperlink>
    </w:p>
    <w:p w:rsid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>Room: 164</w:t>
      </w:r>
    </w:p>
    <w:p w:rsidR="008C4169" w:rsidRPr="003B05B2" w:rsidRDefault="008C4169" w:rsidP="008C41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Rules</w:t>
      </w:r>
    </w:p>
    <w:bookmarkEnd w:id="0"/>
    <w:p w:rsidR="008C4169" w:rsidRDefault="008C4169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169">
        <w:rPr>
          <w:rFonts w:ascii="Times New Roman" w:hAnsi="Times New Roman" w:cs="Times New Roman"/>
          <w:sz w:val="28"/>
          <w:szCs w:val="28"/>
        </w:rPr>
        <w:t>Students should be expected to bring a 3 ring binder, pencil or pen, paper, and a device (either a Chromebook provided by the school or a personal laptop) to class.</w:t>
      </w:r>
    </w:p>
    <w:p w:rsidR="008C4169" w:rsidRDefault="008C4169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new cell phone policy in which students turn in their cell phones at the beginning of class in a safe place. Any violation of this rule will be subject to being sent to the main office.</w:t>
      </w:r>
    </w:p>
    <w:p w:rsidR="00D94AA5" w:rsidRDefault="00D94AA5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 will be shown in the classroom both to the teacher and from students to their respective colleagues. </w:t>
      </w:r>
    </w:p>
    <w:p w:rsidR="008C4169" w:rsidRPr="008C4169" w:rsidRDefault="00D94AA5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rules of listening, participation, and paying attention are requirements of the courses.</w:t>
      </w:r>
    </w:p>
    <w:p w:rsidR="008C4169" w:rsidRDefault="008C4169" w:rsidP="008C4169">
      <w:pPr>
        <w:rPr>
          <w:rFonts w:ascii="Times New Roman" w:hAnsi="Times New Roman" w:cs="Times New Roman"/>
          <w:sz w:val="24"/>
          <w:szCs w:val="24"/>
        </w:rPr>
      </w:pPr>
      <w:r w:rsidRPr="008C4169">
        <w:rPr>
          <w:rFonts w:ascii="Times New Roman" w:hAnsi="Times New Roman" w:cs="Times New Roman"/>
          <w:sz w:val="28"/>
          <w:szCs w:val="28"/>
        </w:rPr>
        <w:t>In this course, we will be</w:t>
      </w:r>
      <w:r>
        <w:rPr>
          <w:rFonts w:ascii="Times New Roman" w:hAnsi="Times New Roman" w:cs="Times New Roman"/>
          <w:sz w:val="28"/>
          <w:szCs w:val="28"/>
        </w:rPr>
        <w:t xml:space="preserve"> doing assignments &amp; activities </w:t>
      </w:r>
      <w:r w:rsidRPr="008C4169">
        <w:rPr>
          <w:rFonts w:ascii="Times New Roman" w:hAnsi="Times New Roman" w:cs="Times New Roman"/>
          <w:sz w:val="28"/>
          <w:szCs w:val="28"/>
        </w:rPr>
        <w:t>assessing real-world situations to best understand the world of economics through the first nine weeks of the semester and personal finance the second nine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5B2" w:rsidRDefault="003B05B2" w:rsidP="008C4169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Students will learn the following skills: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Financial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Responsibility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and Personal Decision Making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1) Define the concept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personal finance. Consider how persona</w:t>
      </w:r>
      <w:r>
        <w:rPr>
          <w:rFonts w:ascii="Times New Roman" w:hAnsi="Times New Roman" w:cs="Times New Roman"/>
          <w:sz w:val="28"/>
          <w:szCs w:val="28"/>
        </w:rPr>
        <w:t xml:space="preserve">l finance concepts fit into key </w:t>
      </w:r>
      <w:r w:rsidRPr="003B05B2">
        <w:rPr>
          <w:rFonts w:ascii="Times New Roman" w:hAnsi="Times New Roman" w:cs="Times New Roman"/>
          <w:sz w:val="28"/>
          <w:szCs w:val="28"/>
        </w:rPr>
        <w:t>life events or stages and explain the importance of pe</w:t>
      </w:r>
      <w:r>
        <w:rPr>
          <w:rFonts w:ascii="Times New Roman" w:hAnsi="Times New Roman" w:cs="Times New Roman"/>
          <w:sz w:val="28"/>
          <w:szCs w:val="28"/>
        </w:rPr>
        <w:t xml:space="preserve">rsonal financial planning using </w:t>
      </w:r>
      <w:r w:rsidRPr="003B05B2">
        <w:rPr>
          <w:rFonts w:ascii="Times New Roman" w:hAnsi="Times New Roman" w:cs="Times New Roman"/>
          <w:sz w:val="28"/>
          <w:szCs w:val="28"/>
        </w:rPr>
        <w:t>information sources such as instructional materials, news</w:t>
      </w:r>
      <w:r>
        <w:rPr>
          <w:rFonts w:ascii="Times New Roman" w:hAnsi="Times New Roman" w:cs="Times New Roman"/>
          <w:sz w:val="28"/>
          <w:szCs w:val="28"/>
        </w:rPr>
        <w:t xml:space="preserve"> articles, blogs from reputable </w:t>
      </w:r>
      <w:r w:rsidRPr="003B05B2">
        <w:rPr>
          <w:rFonts w:ascii="Times New Roman" w:hAnsi="Times New Roman" w:cs="Times New Roman"/>
          <w:sz w:val="28"/>
          <w:szCs w:val="28"/>
        </w:rPr>
        <w:t>sources, personal narratives, and industry publications.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2) Write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short term (a year or less), mid-term (1 – 5 years)</w:t>
      </w:r>
      <w:r>
        <w:rPr>
          <w:rFonts w:ascii="Times New Roman" w:hAnsi="Times New Roman" w:cs="Times New Roman"/>
          <w:sz w:val="28"/>
          <w:szCs w:val="28"/>
        </w:rPr>
        <w:t xml:space="preserve">, and long term (over 5 years), </w:t>
      </w:r>
      <w:r w:rsidRPr="003B05B2">
        <w:rPr>
          <w:rFonts w:ascii="Times New Roman" w:hAnsi="Times New Roman" w:cs="Times New Roman"/>
          <w:sz w:val="28"/>
          <w:szCs w:val="28"/>
        </w:rPr>
        <w:t>personal financial goals, defining desired education, care</w:t>
      </w:r>
      <w:r>
        <w:rPr>
          <w:rFonts w:ascii="Times New Roman" w:hAnsi="Times New Roman" w:cs="Times New Roman"/>
          <w:sz w:val="28"/>
          <w:szCs w:val="28"/>
        </w:rPr>
        <w:t xml:space="preserve">er, and earning milestones, and </w:t>
      </w:r>
      <w:r w:rsidRPr="003B05B2">
        <w:rPr>
          <w:rFonts w:ascii="Times New Roman" w:hAnsi="Times New Roman" w:cs="Times New Roman"/>
          <w:sz w:val="28"/>
          <w:szCs w:val="28"/>
        </w:rPr>
        <w:t>saving and spending plans.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factors that may influence</w:t>
      </w:r>
      <w:r>
        <w:rPr>
          <w:rFonts w:ascii="Times New Roman" w:hAnsi="Times New Roman" w:cs="Times New Roman"/>
          <w:sz w:val="28"/>
          <w:szCs w:val="28"/>
        </w:rPr>
        <w:t xml:space="preserve"> the goals, including family </w:t>
      </w:r>
      <w:r w:rsidRPr="003B05B2">
        <w:rPr>
          <w:rFonts w:ascii="Times New Roman" w:hAnsi="Times New Roman" w:cs="Times New Roman"/>
          <w:sz w:val="28"/>
          <w:szCs w:val="28"/>
        </w:rPr>
        <w:t>responsibilities, individual values, financial factors, and economic conditions.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Education, Careers, and Income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3) Complete one or more career aptitude surveys, analyze </w:t>
      </w:r>
      <w:r>
        <w:rPr>
          <w:rFonts w:ascii="Times New Roman" w:hAnsi="Times New Roman" w:cs="Times New Roman"/>
          <w:sz w:val="28"/>
          <w:szCs w:val="28"/>
        </w:rPr>
        <w:t xml:space="preserve">the results, and relate how the </w:t>
      </w:r>
      <w:r w:rsidRPr="003B05B2">
        <w:rPr>
          <w:rFonts w:ascii="Times New Roman" w:hAnsi="Times New Roman" w:cs="Times New Roman"/>
          <w:sz w:val="28"/>
          <w:szCs w:val="28"/>
        </w:rPr>
        <w:t xml:space="preserve">identified career aptitudes align with the student’s strengths and interests.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 </w:t>
      </w:r>
      <w:r w:rsidRPr="003B05B2">
        <w:rPr>
          <w:rFonts w:ascii="Times New Roman" w:hAnsi="Times New Roman" w:cs="Times New Roman"/>
          <w:sz w:val="28"/>
          <w:szCs w:val="28"/>
        </w:rPr>
        <w:t>education and training path options to prepare for identified jobs or careers of interest.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4) Using the career focus identified in standard 3, create an ann</w:t>
      </w:r>
      <w:r>
        <w:rPr>
          <w:rFonts w:ascii="Times New Roman" w:hAnsi="Times New Roman" w:cs="Times New Roman"/>
          <w:sz w:val="28"/>
          <w:szCs w:val="28"/>
        </w:rPr>
        <w:t xml:space="preserve">otated chart, table, or graphic </w:t>
      </w:r>
      <w:r w:rsidRPr="003B05B2">
        <w:rPr>
          <w:rFonts w:ascii="Times New Roman" w:hAnsi="Times New Roman" w:cs="Times New Roman"/>
          <w:sz w:val="28"/>
          <w:szCs w:val="28"/>
        </w:rPr>
        <w:t>to evaluate: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Education and training including admission requirements and tuition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requirements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b. Available positions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c. Salaries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d. Cost vs. benefits of educational/training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e. Potential lifetime earning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f. Employer benefits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g. Possible need for relocation to advance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5) Explore and evaluate options for financing postsec</w:t>
      </w:r>
      <w:r>
        <w:rPr>
          <w:rFonts w:ascii="Times New Roman" w:hAnsi="Times New Roman" w:cs="Times New Roman"/>
          <w:sz w:val="28"/>
          <w:szCs w:val="28"/>
        </w:rPr>
        <w:t xml:space="preserve">ondary education.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Demonstrate an </w:t>
      </w:r>
      <w:r w:rsidRPr="003B05B2">
        <w:rPr>
          <w:rFonts w:ascii="Times New Roman" w:hAnsi="Times New Roman" w:cs="Times New Roman"/>
          <w:sz w:val="28"/>
          <w:szCs w:val="28"/>
        </w:rPr>
        <w:t>understanding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Application for Federal S</w:t>
      </w:r>
      <w:r>
        <w:rPr>
          <w:rFonts w:ascii="Times New Roman" w:hAnsi="Times New Roman" w:cs="Times New Roman"/>
          <w:sz w:val="28"/>
          <w:szCs w:val="28"/>
        </w:rPr>
        <w:t xml:space="preserve">tudent Aid (FAFSA) requirements to apply for </w:t>
      </w:r>
      <w:r w:rsidRPr="003B05B2">
        <w:rPr>
          <w:rFonts w:ascii="Times New Roman" w:hAnsi="Times New Roman" w:cs="Times New Roman"/>
          <w:sz w:val="28"/>
          <w:szCs w:val="28"/>
        </w:rPr>
        <w:t>postsecondary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education financial aid by completing an appli</w:t>
      </w:r>
      <w:r>
        <w:rPr>
          <w:rFonts w:ascii="Times New Roman" w:hAnsi="Times New Roman" w:cs="Times New Roman"/>
          <w:sz w:val="28"/>
          <w:szCs w:val="28"/>
        </w:rPr>
        <w:t xml:space="preserve">cation.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strategies for </w:t>
      </w:r>
      <w:r w:rsidRPr="003B05B2">
        <w:rPr>
          <w:rFonts w:ascii="Times New Roman" w:hAnsi="Times New Roman" w:cs="Times New Roman"/>
          <w:sz w:val="28"/>
          <w:szCs w:val="28"/>
        </w:rPr>
        <w:t>reducing the overall cost of postsecondary education, includ</w:t>
      </w:r>
      <w:r>
        <w:rPr>
          <w:rFonts w:ascii="Times New Roman" w:hAnsi="Times New Roman" w:cs="Times New Roman"/>
          <w:sz w:val="28"/>
          <w:szCs w:val="28"/>
        </w:rPr>
        <w:t xml:space="preserve">ing the impact of scholarships, </w:t>
      </w:r>
      <w:r w:rsidRPr="003B05B2">
        <w:rPr>
          <w:rFonts w:ascii="Times New Roman" w:hAnsi="Times New Roman" w:cs="Times New Roman"/>
          <w:sz w:val="28"/>
          <w:szCs w:val="28"/>
        </w:rPr>
        <w:t>grants, work study, and other assistance and the application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6) Explain the impact borrowing money to finance college</w:t>
      </w:r>
      <w:r>
        <w:rPr>
          <w:rFonts w:ascii="Times New Roman" w:hAnsi="Times New Roman" w:cs="Times New Roman"/>
          <w:sz w:val="28"/>
          <w:szCs w:val="28"/>
        </w:rPr>
        <w:t xml:space="preserve"> could have on future financial </w:t>
      </w:r>
      <w:r w:rsidRPr="003B05B2">
        <w:rPr>
          <w:rFonts w:ascii="Times New Roman" w:hAnsi="Times New Roman" w:cs="Times New Roman"/>
          <w:sz w:val="28"/>
          <w:szCs w:val="28"/>
        </w:rPr>
        <w:t>stability and security. Research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multiple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viewpoints that support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question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3B05B2">
        <w:rPr>
          <w:rFonts w:ascii="Times New Roman" w:hAnsi="Times New Roman" w:cs="Times New Roman"/>
          <w:sz w:val="28"/>
          <w:szCs w:val="28"/>
        </w:rPr>
        <w:t xml:space="preserve">student loan debt in paying for postsecondary education.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Assess the</w:t>
      </w:r>
      <w:r>
        <w:rPr>
          <w:rFonts w:ascii="Times New Roman" w:hAnsi="Times New Roman" w:cs="Times New Roman"/>
          <w:sz w:val="28"/>
          <w:szCs w:val="28"/>
        </w:rPr>
        <w:t xml:space="preserve"> extent to which the </w:t>
      </w:r>
      <w:r w:rsidRPr="003B05B2">
        <w:rPr>
          <w:rFonts w:ascii="Times New Roman" w:hAnsi="Times New Roman" w:cs="Times New Roman"/>
          <w:sz w:val="28"/>
          <w:szCs w:val="28"/>
        </w:rPr>
        <w:t>reasoning and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presented support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author’s claim.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iting specific textual </w:t>
      </w:r>
      <w:r w:rsidRPr="003B05B2">
        <w:rPr>
          <w:rFonts w:ascii="Times New Roman" w:hAnsi="Times New Roman" w:cs="Times New Roman"/>
          <w:sz w:val="28"/>
          <w:szCs w:val="28"/>
        </w:rPr>
        <w:t>evidence, craft an argumentative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essay that either supports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opposes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of student </w:t>
      </w:r>
      <w:r w:rsidRPr="003B05B2">
        <w:rPr>
          <w:rFonts w:ascii="Times New Roman" w:hAnsi="Times New Roman" w:cs="Times New Roman"/>
          <w:sz w:val="28"/>
          <w:szCs w:val="28"/>
        </w:rPr>
        <w:t>loan debt,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developing both claim(s) and counterclaim(s)fairly.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7) Describe factors affecting take-home pay such as tax withholdi</w:t>
      </w:r>
      <w:r>
        <w:rPr>
          <w:rFonts w:ascii="Times New Roman" w:hAnsi="Times New Roman" w:cs="Times New Roman"/>
          <w:sz w:val="28"/>
          <w:szCs w:val="28"/>
        </w:rPr>
        <w:t xml:space="preserve">ngs, benefits (e.g., insurance, </w:t>
      </w:r>
      <w:r w:rsidRPr="003B05B2">
        <w:rPr>
          <w:rFonts w:ascii="Times New Roman" w:hAnsi="Times New Roman" w:cs="Times New Roman"/>
          <w:sz w:val="28"/>
          <w:szCs w:val="28"/>
        </w:rPr>
        <w:t>401k), and plan payroll deductions.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Complete a 1040 and a W-4 Employee’s Withholding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Allowance paperwork and analyze the W-2 Wage and Tax S</w:t>
      </w:r>
      <w:r>
        <w:rPr>
          <w:rFonts w:ascii="Times New Roman" w:hAnsi="Times New Roman" w:cs="Times New Roman"/>
          <w:sz w:val="28"/>
          <w:szCs w:val="28"/>
        </w:rPr>
        <w:t xml:space="preserve">tatement for federal income tax </w:t>
      </w:r>
      <w:r w:rsidRPr="003B05B2">
        <w:rPr>
          <w:rFonts w:ascii="Times New Roman" w:hAnsi="Times New Roman" w:cs="Times New Roman"/>
          <w:sz w:val="28"/>
          <w:szCs w:val="28"/>
        </w:rPr>
        <w:t>purposes.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Planning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and Money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Management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8) Using money management tools such as online computer-based </w:t>
      </w:r>
      <w:r>
        <w:rPr>
          <w:rFonts w:ascii="Times New Roman" w:hAnsi="Times New Roman" w:cs="Times New Roman"/>
          <w:sz w:val="28"/>
          <w:szCs w:val="28"/>
        </w:rPr>
        <w:t xml:space="preserve">budgeting tools or </w:t>
      </w:r>
      <w:r w:rsidRPr="003B05B2">
        <w:rPr>
          <w:rFonts w:ascii="Times New Roman" w:hAnsi="Times New Roman" w:cs="Times New Roman"/>
          <w:sz w:val="28"/>
          <w:szCs w:val="28"/>
        </w:rPr>
        <w:t>hardcopy forms, create a personal balance sheet, determ</w:t>
      </w:r>
      <w:r>
        <w:rPr>
          <w:rFonts w:ascii="Times New Roman" w:hAnsi="Times New Roman" w:cs="Times New Roman"/>
          <w:sz w:val="28"/>
          <w:szCs w:val="28"/>
        </w:rPr>
        <w:t xml:space="preserve">ine assets and liabilities, and </w:t>
      </w:r>
      <w:r w:rsidRPr="003B05B2">
        <w:rPr>
          <w:rFonts w:ascii="Times New Roman" w:hAnsi="Times New Roman" w:cs="Times New Roman"/>
          <w:sz w:val="28"/>
          <w:szCs w:val="28"/>
        </w:rPr>
        <w:t>calculate net worth for an identified career.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9) Using research from local sources (such as cost of living calculators, newspapers, chambers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commerce, local government, and company websites), c</w:t>
      </w:r>
      <w:r>
        <w:rPr>
          <w:rFonts w:ascii="Times New Roman" w:hAnsi="Times New Roman" w:cs="Times New Roman"/>
          <w:sz w:val="28"/>
          <w:szCs w:val="28"/>
        </w:rPr>
        <w:t xml:space="preserve">reate a monthly personal budget </w:t>
      </w:r>
      <w:r w:rsidRPr="003B05B2">
        <w:rPr>
          <w:rFonts w:ascii="Times New Roman" w:hAnsi="Times New Roman" w:cs="Times New Roman"/>
          <w:sz w:val="28"/>
          <w:szCs w:val="28"/>
        </w:rPr>
        <w:t>that reflects household living expenses, taxes, potential savings, and an emergency fund.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Develop a saving/spending plan for a week and track actual spending for comparison.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10) Understand the availability of consumer protection laws, agencies, and resources.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Investigate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availability and reliability of resources to as</w:t>
      </w:r>
      <w:r>
        <w:rPr>
          <w:rFonts w:ascii="Times New Roman" w:hAnsi="Times New Roman" w:cs="Times New Roman"/>
          <w:sz w:val="28"/>
          <w:szCs w:val="28"/>
        </w:rPr>
        <w:t xml:space="preserve">sist consumers in making buying </w:t>
      </w:r>
      <w:r w:rsidRPr="003B05B2">
        <w:rPr>
          <w:rFonts w:ascii="Times New Roman" w:hAnsi="Times New Roman" w:cs="Times New Roman"/>
          <w:sz w:val="28"/>
          <w:szCs w:val="28"/>
        </w:rPr>
        <w:t>decisions (include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national, state, and local resources, as appropriate).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11) Research a variety of financial institutions including digital </w:t>
      </w:r>
      <w:r>
        <w:rPr>
          <w:rFonts w:ascii="Times New Roman" w:hAnsi="Times New Roman" w:cs="Times New Roman"/>
          <w:sz w:val="28"/>
          <w:szCs w:val="28"/>
        </w:rPr>
        <w:t xml:space="preserve">financial services. Compare and </w:t>
      </w:r>
      <w:r w:rsidRPr="003B05B2">
        <w:rPr>
          <w:rFonts w:ascii="Times New Roman" w:hAnsi="Times New Roman" w:cs="Times New Roman"/>
          <w:sz w:val="28"/>
          <w:szCs w:val="28"/>
        </w:rPr>
        <w:t>contrast services and products such as checking accounts, sa</w:t>
      </w:r>
      <w:r>
        <w:rPr>
          <w:rFonts w:ascii="Times New Roman" w:hAnsi="Times New Roman" w:cs="Times New Roman"/>
          <w:sz w:val="28"/>
          <w:szCs w:val="28"/>
        </w:rPr>
        <w:t xml:space="preserve">vings accounts, certificates of </w:t>
      </w:r>
      <w:r w:rsidRPr="003B05B2">
        <w:rPr>
          <w:rFonts w:ascii="Times New Roman" w:hAnsi="Times New Roman" w:cs="Times New Roman"/>
          <w:sz w:val="28"/>
          <w:szCs w:val="28"/>
        </w:rPr>
        <w:t xml:space="preserve">deposits, etc.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Identify one service that best supports the student’s pers</w:t>
      </w:r>
      <w:r>
        <w:rPr>
          <w:rFonts w:ascii="Times New Roman" w:hAnsi="Times New Roman" w:cs="Times New Roman"/>
          <w:sz w:val="28"/>
          <w:szCs w:val="28"/>
        </w:rPr>
        <w:t xml:space="preserve">onal financial goals </w:t>
      </w:r>
      <w:r w:rsidRPr="003B05B2">
        <w:rPr>
          <w:rFonts w:ascii="Times New Roman" w:hAnsi="Times New Roman" w:cs="Times New Roman"/>
          <w:sz w:val="28"/>
          <w:szCs w:val="28"/>
        </w:rPr>
        <w:t>and craft an argumentative essay supporting the choi</w:t>
      </w:r>
      <w:r>
        <w:rPr>
          <w:rFonts w:ascii="Times New Roman" w:hAnsi="Times New Roman" w:cs="Times New Roman"/>
          <w:sz w:val="28"/>
          <w:szCs w:val="28"/>
        </w:rPr>
        <w:t xml:space="preserve">ce.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a banking transaction </w:t>
      </w:r>
      <w:r w:rsidRPr="003B05B2">
        <w:rPr>
          <w:rFonts w:ascii="Times New Roman" w:hAnsi="Times New Roman" w:cs="Times New Roman"/>
          <w:sz w:val="28"/>
          <w:szCs w:val="28"/>
        </w:rPr>
        <w:t>scenario, demonstrate an ability to: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Reconcile an account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b. Write a check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c. Verify account accuracy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Credit and Debt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12)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the various sources and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consumer credit, suc</w:t>
      </w:r>
      <w:r>
        <w:rPr>
          <w:rFonts w:ascii="Times New Roman" w:hAnsi="Times New Roman" w:cs="Times New Roman"/>
          <w:sz w:val="28"/>
          <w:szCs w:val="28"/>
        </w:rPr>
        <w:t xml:space="preserve">h as student loans, auto loans, </w:t>
      </w:r>
      <w:r w:rsidRPr="003B05B2">
        <w:rPr>
          <w:rFonts w:ascii="Times New Roman" w:hAnsi="Times New Roman" w:cs="Times New Roman"/>
          <w:sz w:val="28"/>
          <w:szCs w:val="28"/>
        </w:rPr>
        <w:t>store credit cards, flex loans, consumer installment loans, title loans, and payday loans.</w:t>
      </w:r>
      <w:r>
        <w:rPr>
          <w:rFonts w:ascii="Times New Roman" w:hAnsi="Times New Roman" w:cs="Times New Roman"/>
          <w:sz w:val="28"/>
          <w:szCs w:val="28"/>
        </w:rPr>
        <w:t xml:space="preserve"> Draw </w:t>
      </w:r>
      <w:r w:rsidRPr="003B05B2">
        <w:rPr>
          <w:rFonts w:ascii="Times New Roman" w:hAnsi="Times New Roman" w:cs="Times New Roman"/>
          <w:sz w:val="28"/>
          <w:szCs w:val="28"/>
        </w:rPr>
        <w:t>conclusions about the</w:t>
      </w:r>
      <w:r>
        <w:rPr>
          <w:rFonts w:ascii="Times New Roman" w:hAnsi="Times New Roman" w:cs="Times New Roman"/>
          <w:sz w:val="28"/>
          <w:szCs w:val="28"/>
        </w:rPr>
        <w:t xml:space="preserve"> types </w:t>
      </w:r>
      <w:r w:rsidRPr="003B05B2">
        <w:rPr>
          <w:rFonts w:ascii="Times New Roman" w:hAnsi="Times New Roman" w:cs="Times New Roman"/>
          <w:sz w:val="28"/>
          <w:szCs w:val="28"/>
        </w:rPr>
        <w:t>of credit best suited for financing and</w:t>
      </w:r>
      <w:r>
        <w:rPr>
          <w:rFonts w:ascii="Times New Roman" w:hAnsi="Times New Roman" w:cs="Times New Roman"/>
          <w:sz w:val="28"/>
          <w:szCs w:val="28"/>
        </w:rPr>
        <w:t xml:space="preserve">/or purchasing various </w:t>
      </w:r>
      <w:r w:rsidRPr="003B05B2">
        <w:rPr>
          <w:rFonts w:ascii="Times New Roman" w:hAnsi="Times New Roman" w:cs="Times New Roman"/>
          <w:sz w:val="28"/>
          <w:szCs w:val="28"/>
        </w:rPr>
        <w:t>goods and services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5B2">
        <w:rPr>
          <w:rFonts w:ascii="Times New Roman" w:hAnsi="Times New Roman" w:cs="Times New Roman"/>
          <w:sz w:val="28"/>
          <w:szCs w:val="28"/>
        </w:rPr>
        <w:t>defending claims with specific textual evidence.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taking on </w:t>
      </w:r>
      <w:r w:rsidRPr="003B05B2">
        <w:rPr>
          <w:rFonts w:ascii="Times New Roman" w:hAnsi="Times New Roman" w:cs="Times New Roman"/>
          <w:sz w:val="28"/>
          <w:szCs w:val="28"/>
        </w:rPr>
        <w:t>debt early in life may affect financial stability and security later in life.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13) Examine information from sources such as major credit reporting</w:t>
      </w:r>
      <w:r>
        <w:rPr>
          <w:rFonts w:ascii="Times New Roman" w:hAnsi="Times New Roman" w:cs="Times New Roman"/>
          <w:sz w:val="28"/>
          <w:szCs w:val="28"/>
        </w:rPr>
        <w:t xml:space="preserve"> agencies, federal agencies, or </w:t>
      </w:r>
      <w:r w:rsidRPr="003B05B2">
        <w:rPr>
          <w:rFonts w:ascii="Times New Roman" w:hAnsi="Times New Roman" w:cs="Times New Roman"/>
          <w:sz w:val="28"/>
          <w:szCs w:val="28"/>
        </w:rPr>
        <w:t xml:space="preserve">other credible organizations to describe credit reports </w:t>
      </w:r>
      <w:r>
        <w:rPr>
          <w:rFonts w:ascii="Times New Roman" w:hAnsi="Times New Roman" w:cs="Times New Roman"/>
          <w:sz w:val="28"/>
          <w:szCs w:val="28"/>
        </w:rPr>
        <w:t xml:space="preserve">and credit scores.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</w:t>
      </w:r>
      <w:r w:rsidRPr="003B05B2">
        <w:rPr>
          <w:rFonts w:ascii="Times New Roman" w:hAnsi="Times New Roman" w:cs="Times New Roman"/>
          <w:sz w:val="28"/>
          <w:szCs w:val="28"/>
        </w:rPr>
        <w:t>relationship between consumers and credit reports/credit scores, d</w:t>
      </w:r>
      <w:r>
        <w:rPr>
          <w:rFonts w:ascii="Times New Roman" w:hAnsi="Times New Roman" w:cs="Times New Roman"/>
          <w:sz w:val="28"/>
          <w:szCs w:val="28"/>
        </w:rPr>
        <w:t xml:space="preserve">iscussing their importance </w:t>
      </w:r>
      <w:r w:rsidRPr="003B05B2">
        <w:rPr>
          <w:rFonts w:ascii="Times New Roman" w:hAnsi="Times New Roman" w:cs="Times New Roman"/>
          <w:sz w:val="28"/>
          <w:szCs w:val="28"/>
        </w:rPr>
        <w:t>and citing specific textual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research.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 xml:space="preserve">lyze a sample credit report and </w:t>
      </w:r>
      <w:r w:rsidRPr="003B05B2">
        <w:rPr>
          <w:rFonts w:ascii="Times New Roman" w:hAnsi="Times New Roman" w:cs="Times New Roman"/>
          <w:sz w:val="28"/>
          <w:szCs w:val="28"/>
        </w:rPr>
        <w:t xml:space="preserve">interpret how the contents may affect the credit score.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xplain how the credit score may </w:t>
      </w:r>
      <w:r w:rsidRPr="003B05B2">
        <w:rPr>
          <w:rFonts w:ascii="Times New Roman" w:hAnsi="Times New Roman" w:cs="Times New Roman"/>
          <w:sz w:val="28"/>
          <w:szCs w:val="28"/>
        </w:rPr>
        <w:t xml:space="preserve">impact borrowing opportunities and the cost of credit.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Summ</w:t>
      </w:r>
      <w:r>
        <w:rPr>
          <w:rFonts w:ascii="Times New Roman" w:hAnsi="Times New Roman" w:cs="Times New Roman"/>
          <w:sz w:val="28"/>
          <w:szCs w:val="28"/>
        </w:rPr>
        <w:t xml:space="preserve">arize specific activities used to </w:t>
      </w:r>
      <w:r w:rsidRPr="003B05B2">
        <w:rPr>
          <w:rFonts w:ascii="Times New Roman" w:hAnsi="Times New Roman" w:cs="Times New Roman"/>
          <w:sz w:val="28"/>
          <w:szCs w:val="28"/>
        </w:rPr>
        <w:t>maintain a good credit score.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14) Citing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found in credit applications, compare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contrast various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credit and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calculate the real cost of borrowing. Explain factors that can affect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approval process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associated with each type.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Identify typical information and procedures required in the</w:t>
      </w:r>
      <w:r>
        <w:rPr>
          <w:rFonts w:ascii="Times New Roman" w:hAnsi="Times New Roman" w:cs="Times New Roman"/>
          <w:sz w:val="28"/>
          <w:szCs w:val="28"/>
        </w:rPr>
        <w:t xml:space="preserve"> credit </w:t>
      </w:r>
      <w:r w:rsidRPr="003B05B2">
        <w:rPr>
          <w:rFonts w:ascii="Times New Roman" w:hAnsi="Times New Roman" w:cs="Times New Roman"/>
          <w:sz w:val="28"/>
          <w:szCs w:val="28"/>
        </w:rPr>
        <w:t>application process. Analyze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factors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associated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with the purchase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an automobile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3B05B2">
        <w:rPr>
          <w:rFonts w:ascii="Times New Roman" w:hAnsi="Times New Roman" w:cs="Times New Roman"/>
          <w:sz w:val="28"/>
          <w:szCs w:val="28"/>
        </w:rPr>
        <w:t>defend a specific buying decision, including: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Define and understand factors most often included in negotiations (such as cash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vs. financing, inclusion of trade-in, etc.).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b.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costs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benefits of different service contract and/or warranty options.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c. Compare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contrast available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financing options</w:t>
      </w:r>
      <w:r>
        <w:rPr>
          <w:rFonts w:ascii="Times New Roman" w:hAnsi="Times New Roman" w:cs="Times New Roman"/>
          <w:sz w:val="28"/>
          <w:szCs w:val="28"/>
        </w:rPr>
        <w:t xml:space="preserve"> based on consumer </w:t>
      </w:r>
      <w:r w:rsidRPr="003B05B2">
        <w:rPr>
          <w:rFonts w:ascii="Times New Roman" w:hAnsi="Times New Roman" w:cs="Times New Roman"/>
          <w:sz w:val="28"/>
          <w:szCs w:val="28"/>
        </w:rPr>
        <w:t>characteristics and size of down payment.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d. Discuss the differences in owning vs. leasing a ca</w:t>
      </w:r>
      <w:r>
        <w:rPr>
          <w:rFonts w:ascii="Times New Roman" w:hAnsi="Times New Roman" w:cs="Times New Roman"/>
          <w:sz w:val="28"/>
          <w:szCs w:val="28"/>
        </w:rPr>
        <w:t xml:space="preserve">r (such as down payment, terms, </w:t>
      </w:r>
      <w:r w:rsidRPr="003B05B2">
        <w:rPr>
          <w:rFonts w:ascii="Times New Roman" w:hAnsi="Times New Roman" w:cs="Times New Roman"/>
          <w:sz w:val="28"/>
          <w:szCs w:val="28"/>
        </w:rPr>
        <w:t>and contracts).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Risk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Management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15) Differentiate the benefits and costs associated with various types of insurance, such as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health, life, property, and auto. Describe the risks associated with a lack of appropriate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coverage in specific situations. Determine the role of insurance in personal financial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planning to preserve and build wealth with financial stability and security.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16) Conduct assessments of various types of identity t</w:t>
      </w:r>
      <w:r>
        <w:rPr>
          <w:rFonts w:ascii="Times New Roman" w:hAnsi="Times New Roman" w:cs="Times New Roman"/>
          <w:sz w:val="28"/>
          <w:szCs w:val="28"/>
        </w:rPr>
        <w:t xml:space="preserve">heft situations and scams, then </w:t>
      </w:r>
      <w:r w:rsidRPr="003B05B2">
        <w:rPr>
          <w:rFonts w:ascii="Times New Roman" w:hAnsi="Times New Roman" w:cs="Times New Roman"/>
          <w:sz w:val="28"/>
          <w:szCs w:val="28"/>
        </w:rPr>
        <w:t>determine strategies and present a plan to safeguard and protect against identity theft.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Design and present a plan to significantly lower and protect against risks.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Deter</w:t>
      </w:r>
      <w:r>
        <w:rPr>
          <w:rFonts w:ascii="Times New Roman" w:hAnsi="Times New Roman" w:cs="Times New Roman"/>
          <w:sz w:val="28"/>
          <w:szCs w:val="28"/>
        </w:rPr>
        <w:t xml:space="preserve">mine steps </w:t>
      </w:r>
      <w:r w:rsidRPr="003B05B2">
        <w:rPr>
          <w:rFonts w:ascii="Times New Roman" w:hAnsi="Times New Roman" w:cs="Times New Roman"/>
          <w:sz w:val="28"/>
          <w:szCs w:val="28"/>
        </w:rPr>
        <w:t>that should be taken by a victim of identity theft to repor</w:t>
      </w:r>
      <w:r>
        <w:rPr>
          <w:rFonts w:ascii="Times New Roman" w:hAnsi="Times New Roman" w:cs="Times New Roman"/>
          <w:sz w:val="28"/>
          <w:szCs w:val="28"/>
        </w:rPr>
        <w:t xml:space="preserve">t the incident and re-establish </w:t>
      </w:r>
      <w:r w:rsidRPr="003B05B2">
        <w:rPr>
          <w:rFonts w:ascii="Times New Roman" w:hAnsi="Times New Roman" w:cs="Times New Roman"/>
          <w:sz w:val="28"/>
          <w:szCs w:val="28"/>
        </w:rPr>
        <w:t>identity.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Saving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and Investing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17) Explain how saving and investing contribute to financial w</w:t>
      </w:r>
      <w:r>
        <w:rPr>
          <w:rFonts w:ascii="Times New Roman" w:hAnsi="Times New Roman" w:cs="Times New Roman"/>
          <w:sz w:val="28"/>
          <w:szCs w:val="28"/>
        </w:rPr>
        <w:t xml:space="preserve">ell-being, building wealth, and </w:t>
      </w:r>
      <w:r w:rsidRPr="003B05B2">
        <w:rPr>
          <w:rFonts w:ascii="Times New Roman" w:hAnsi="Times New Roman" w:cs="Times New Roman"/>
          <w:sz w:val="28"/>
          <w:szCs w:val="28"/>
        </w:rPr>
        <w:t>helping meet personal financial goals. Compare and contrast saving and investment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strategies, such as savings accounts, certificates of deposi</w:t>
      </w:r>
      <w:r>
        <w:rPr>
          <w:rFonts w:ascii="Times New Roman" w:hAnsi="Times New Roman" w:cs="Times New Roman"/>
          <w:sz w:val="28"/>
          <w:szCs w:val="28"/>
        </w:rPr>
        <w:t xml:space="preserve">t, stocks, bonds, mutual funds, </w:t>
      </w:r>
      <w:r w:rsidRPr="003B05B2">
        <w:rPr>
          <w:rFonts w:ascii="Times New Roman" w:hAnsi="Times New Roman" w:cs="Times New Roman"/>
          <w:sz w:val="28"/>
          <w:szCs w:val="28"/>
        </w:rPr>
        <w:t>employer sponsored savings plans, physical assets, and co</w:t>
      </w:r>
      <w:r>
        <w:rPr>
          <w:rFonts w:ascii="Times New Roman" w:hAnsi="Times New Roman" w:cs="Times New Roman"/>
          <w:sz w:val="28"/>
          <w:szCs w:val="28"/>
        </w:rPr>
        <w:t xml:space="preserve">mmodities. Design a diversified </w:t>
      </w:r>
      <w:r w:rsidRPr="003B05B2">
        <w:rPr>
          <w:rFonts w:ascii="Times New Roman" w:hAnsi="Times New Roman" w:cs="Times New Roman"/>
          <w:sz w:val="28"/>
          <w:szCs w:val="28"/>
        </w:rPr>
        <w:t>saving and investment plan that includes strategies compatible with personal goals.</w:t>
      </w:r>
    </w:p>
    <w:p w:rsidR="008C4169" w:rsidRPr="008C4169" w:rsidRDefault="008C4169" w:rsidP="008C4169">
      <w:pPr>
        <w:rPr>
          <w:rFonts w:ascii="Times New Roman" w:hAnsi="Times New Roman" w:cs="Times New Roman"/>
          <w:sz w:val="28"/>
          <w:szCs w:val="28"/>
        </w:rPr>
      </w:pPr>
    </w:p>
    <w:sectPr w:rsidR="008C4169" w:rsidRPr="008C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E3B"/>
    <w:multiLevelType w:val="hybridMultilevel"/>
    <w:tmpl w:val="A0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64E8"/>
    <w:multiLevelType w:val="hybridMultilevel"/>
    <w:tmpl w:val="AC34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69"/>
    <w:rsid w:val="003B05B2"/>
    <w:rsid w:val="0081354F"/>
    <w:rsid w:val="008C4169"/>
    <w:rsid w:val="00D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B70C"/>
  <w15:chartTrackingRefBased/>
  <w15:docId w15:val="{2F61619D-F121-4B29-9F6D-6D587C3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yk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2021-08-10T11:56:00Z</dcterms:created>
  <dcterms:modified xsi:type="dcterms:W3CDTF">2021-08-10T12:25:00Z</dcterms:modified>
</cp:coreProperties>
</file>